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15C" w:rsidRDefault="0064615C" w:rsidP="0064615C">
      <w:pPr>
        <w:pStyle w:val="ThngthngWeb"/>
        <w:jc w:val="center"/>
        <w:rPr>
          <w:rFonts w:ascii="Segoe UI" w:hAnsi="Segoe UI" w:cs="Segoe UI"/>
          <w:color w:val="212529"/>
        </w:rPr>
      </w:pPr>
      <w:r>
        <w:rPr>
          <w:rStyle w:val="Mnh"/>
          <w:color w:val="000000"/>
          <w:sz w:val="32"/>
          <w:szCs w:val="32"/>
          <w:shd w:val="clear" w:color="auto" w:fill="FFFFFF"/>
        </w:rPr>
        <w:t>BÀI TUYÊN TRUYỀN VỀ CẢI CÁCH HÀNH CHÍNH</w:t>
      </w:r>
    </w:p>
    <w:p w:rsidR="0064615C" w:rsidRDefault="0064615C" w:rsidP="0064615C">
      <w:pPr>
        <w:pStyle w:val="ThngthngWeb"/>
        <w:spacing w:before="0" w:beforeAutospacing="0" w:after="0" w:afterAutospacing="0" w:line="264" w:lineRule="auto"/>
        <w:jc w:val="both"/>
        <w:rPr>
          <w:rFonts w:ascii="Segoe UI" w:hAnsi="Segoe UI" w:cs="Segoe UI"/>
          <w:color w:val="212529"/>
        </w:rPr>
      </w:pPr>
      <w:r>
        <w:rPr>
          <w:color w:val="333333"/>
          <w:sz w:val="28"/>
          <w:szCs w:val="28"/>
          <w:shd w:val="clear" w:color="auto" w:fill="FFFFFF"/>
        </w:rPr>
        <w:t> </w:t>
      </w:r>
      <w:r>
        <w:rPr>
          <w:color w:val="333333"/>
          <w:sz w:val="28"/>
          <w:szCs w:val="28"/>
          <w:shd w:val="clear" w:color="auto" w:fill="FFFFFF"/>
        </w:rPr>
        <w:tab/>
        <w:t>Chương trình Tổng thể Cải cách Hành chính công ở Việt Nam đã xác định rõ 6 lĩnh vực cải cách là cải cách thể chế; cải cách thủ tục hành chính; cải cách tổ chức bộ máy hành chính;  xây dựng và nâng cao chất lượng đội ngủ cán bộ, công chức, viên chức; Cải cách tài chính công; hiện đại hóa nền hành chính; đồng thời định rõ các mục tiêu, nhiệm vụ cải cách và xác định các giải pháp thực hiện nhằm bảo đảm thắng lợi công cuộc cải cách.</w:t>
      </w:r>
    </w:p>
    <w:p w:rsidR="0064615C" w:rsidRDefault="0064615C" w:rsidP="0064615C">
      <w:pPr>
        <w:pStyle w:val="ThngthngWeb"/>
        <w:spacing w:before="0" w:beforeAutospacing="0" w:after="0" w:afterAutospacing="0" w:line="264" w:lineRule="auto"/>
        <w:jc w:val="both"/>
        <w:rPr>
          <w:rFonts w:ascii="Segoe UI" w:hAnsi="Segoe UI" w:cs="Segoe UI"/>
          <w:color w:val="212529"/>
        </w:rPr>
      </w:pPr>
      <w:r>
        <w:rPr>
          <w:color w:val="333333"/>
          <w:sz w:val="28"/>
          <w:szCs w:val="28"/>
          <w:shd w:val="clear" w:color="auto" w:fill="FFFFFF"/>
        </w:rPr>
        <w:t> </w:t>
      </w:r>
      <w:r>
        <w:rPr>
          <w:color w:val="333333"/>
          <w:sz w:val="28"/>
          <w:szCs w:val="28"/>
          <w:shd w:val="clear" w:color="auto" w:fill="FFFFFF"/>
        </w:rPr>
        <w:tab/>
        <w:t>Trong giai đoạn cải cách hành chính, khẳng định sự phân cấp nhưng cũng nhấn mạnh dân chủ cơ sở và sự tham gia thực sự của người dân nhằm mục đích xây dựng một cơ chế hiệu quả, công khai, có trách nhiệm giải trình trong quản trị nhà nước ở địa phương. Mặc dù được tiến hành cách đây nhiều năm, nhưng cho đến nay nhiều người dân chưa hiểu rõ về công cuộc cải cách hành chính. Có lẽ đây cũng là một trong những lý do khiến cho công cuộc cải cách hành chính tuy được triển khai từ lâu nhưng chưa đạt kết quả như mong muốn. Một phần cũng do công tác tuyên truyền còn hạn chế, khiến cho người dân hiểu cải cách hành chính đơn thuần chỉ là “giảm bớt các thủ tục hành chính rườm rà” và “chống tham nhũng”.</w:t>
      </w:r>
    </w:p>
    <w:p w:rsidR="0064615C" w:rsidRDefault="0064615C" w:rsidP="0064615C">
      <w:pPr>
        <w:pStyle w:val="ThngthngWeb"/>
        <w:spacing w:before="0" w:beforeAutospacing="0" w:after="0" w:afterAutospacing="0" w:line="264" w:lineRule="auto"/>
        <w:jc w:val="both"/>
        <w:rPr>
          <w:rFonts w:ascii="Segoe UI" w:hAnsi="Segoe UI" w:cs="Segoe UI"/>
          <w:color w:val="212529"/>
        </w:rPr>
      </w:pPr>
      <w:r>
        <w:rPr>
          <w:color w:val="333333"/>
          <w:sz w:val="28"/>
          <w:szCs w:val="28"/>
          <w:shd w:val="clear" w:color="auto" w:fill="FFFFFF"/>
        </w:rPr>
        <w:t>Với mục tiêu tuyên truyền rộng rãi trong tầng lớp nhân dân và các doanh nghiệp hiểu biết cơ bản và những quan điểm, góc nhìn khác nhau về công cuộc cải cách hành chính đang được tiến hành ở Việt Nam nói chung và Thành phố Hải phòng nói riêng những thông tin cơ bản để hiểu về cải cách hành chính. Cải cách hành chính là gì? </w:t>
      </w:r>
    </w:p>
    <w:p w:rsidR="0064615C" w:rsidRDefault="0064615C" w:rsidP="0064615C">
      <w:pPr>
        <w:pStyle w:val="ThngthngWeb"/>
        <w:spacing w:before="0" w:beforeAutospacing="0" w:after="0" w:afterAutospacing="0" w:line="264" w:lineRule="auto"/>
        <w:jc w:val="both"/>
        <w:rPr>
          <w:rFonts w:ascii="Segoe UI" w:hAnsi="Segoe UI" w:cs="Segoe UI"/>
          <w:color w:val="212529"/>
        </w:rPr>
      </w:pPr>
      <w:r>
        <w:rPr>
          <w:color w:val="333333"/>
          <w:sz w:val="28"/>
          <w:szCs w:val="28"/>
          <w:shd w:val="clear" w:color="auto" w:fill="FFFFFF"/>
        </w:rPr>
        <w:t>Cải cách hành chính là tạo ra những thay đổi trong các yếu tố cấu thành của nền hành chính nhằm làm cho các cơ quan hành chính nhà nước hoạt động hiệu lực, hiệu quả hơn và phục vụ nhân dân, phục vụ xã hội tốt hơn.</w:t>
      </w:r>
    </w:p>
    <w:p w:rsidR="0064615C" w:rsidRDefault="0064615C" w:rsidP="0064615C">
      <w:pPr>
        <w:pStyle w:val="ThngthngWeb"/>
        <w:spacing w:before="0" w:beforeAutospacing="0" w:after="0" w:afterAutospacing="0" w:line="264" w:lineRule="auto"/>
        <w:jc w:val="both"/>
        <w:rPr>
          <w:rFonts w:ascii="Segoe UI" w:hAnsi="Segoe UI" w:cs="Segoe UI"/>
          <w:color w:val="212529"/>
        </w:rPr>
      </w:pPr>
      <w:r>
        <w:rPr>
          <w:color w:val="333333"/>
          <w:sz w:val="28"/>
          <w:szCs w:val="28"/>
          <w:shd w:val="clear" w:color="auto" w:fill="FFFFFF"/>
        </w:rPr>
        <w:t xml:space="preserve">      </w:t>
      </w:r>
      <w:r>
        <w:rPr>
          <w:color w:val="333333"/>
          <w:sz w:val="28"/>
          <w:szCs w:val="28"/>
          <w:shd w:val="clear" w:color="auto" w:fill="FFFFFF"/>
        </w:rPr>
        <w:tab/>
        <w:t>Chương trình cải cách hành chính Nhà nước có các mục tiêu bao gồm:</w:t>
      </w:r>
    </w:p>
    <w:p w:rsidR="0064615C" w:rsidRDefault="0064615C" w:rsidP="0064615C">
      <w:pPr>
        <w:pStyle w:val="ThngthngWeb"/>
        <w:spacing w:before="0" w:beforeAutospacing="0" w:after="0" w:afterAutospacing="0" w:line="264" w:lineRule="auto"/>
        <w:ind w:firstLine="720"/>
        <w:jc w:val="both"/>
        <w:rPr>
          <w:rFonts w:ascii="Segoe UI" w:hAnsi="Segoe UI" w:cs="Segoe UI"/>
          <w:color w:val="212529"/>
        </w:rPr>
      </w:pPr>
      <w:r>
        <w:rPr>
          <w:color w:val="333333"/>
          <w:sz w:val="28"/>
          <w:szCs w:val="28"/>
          <w:shd w:val="clear" w:color="auto" w:fill="FFFFFF"/>
        </w:rPr>
        <w:t>- Xây dựng, hoàn thiện hệ thống kinh tế thị trường định hướng Xã hội chủ nghĩa nhằm giải phóng lực lượng sản xuất, huy động và sử dụng có hiệu quả mọi nguồn lực cho phát triển đất nước.</w:t>
      </w:r>
    </w:p>
    <w:p w:rsidR="0064615C" w:rsidRDefault="0064615C" w:rsidP="0064615C">
      <w:pPr>
        <w:pStyle w:val="ThngthngWeb"/>
        <w:spacing w:before="0" w:beforeAutospacing="0" w:after="0" w:afterAutospacing="0" w:line="264" w:lineRule="auto"/>
        <w:ind w:firstLine="720"/>
        <w:jc w:val="both"/>
        <w:rPr>
          <w:rFonts w:ascii="Segoe UI" w:hAnsi="Segoe UI" w:cs="Segoe UI"/>
          <w:color w:val="212529"/>
        </w:rPr>
      </w:pPr>
      <w:r>
        <w:rPr>
          <w:color w:val="333333"/>
          <w:sz w:val="28"/>
          <w:szCs w:val="28"/>
          <w:shd w:val="clear" w:color="auto" w:fill="FFFFFF"/>
        </w:rPr>
        <w:t>- Tạo môi trường kinh doanh bình đẳng, thông thoáng, thuận lợi, minh bạch nhằm giảm thiểu chi phí về thời gian và kinh phí của các doanh nghiệp thuộc mọi thành phần kinh tế trong việc tuân thủ, thủ tục hành chính.</w:t>
      </w:r>
    </w:p>
    <w:p w:rsidR="0064615C" w:rsidRDefault="0064615C" w:rsidP="0064615C">
      <w:pPr>
        <w:pStyle w:val="ThngthngWeb"/>
        <w:spacing w:before="0" w:beforeAutospacing="0" w:after="0" w:afterAutospacing="0" w:line="264" w:lineRule="auto"/>
        <w:ind w:firstLine="720"/>
        <w:jc w:val="both"/>
        <w:rPr>
          <w:rFonts w:ascii="Segoe UI" w:hAnsi="Segoe UI" w:cs="Segoe UI"/>
          <w:color w:val="212529"/>
        </w:rPr>
      </w:pPr>
      <w:r>
        <w:rPr>
          <w:color w:val="333333"/>
          <w:sz w:val="28"/>
          <w:szCs w:val="28"/>
          <w:shd w:val="clear" w:color="auto" w:fill="FFFFFF"/>
        </w:rPr>
        <w:t>- Xây dựng hệ thống các cơ quan hành chính Nhà nước từ trung ương tới cơ sở thông suốt, trong sạch, vững mạnh, hiện đại, hiệu lực, hiệu quả, tăng tính dân chủ và pháp quyền trong hoạt động điều hành của chính phủ và của các cơ quan hành chính nhà nước.</w:t>
      </w:r>
    </w:p>
    <w:p w:rsidR="0064615C" w:rsidRDefault="0064615C" w:rsidP="0064615C">
      <w:pPr>
        <w:pStyle w:val="ThngthngWeb"/>
        <w:spacing w:before="0" w:beforeAutospacing="0" w:after="0" w:afterAutospacing="0" w:line="264" w:lineRule="auto"/>
        <w:ind w:firstLine="720"/>
        <w:jc w:val="both"/>
        <w:rPr>
          <w:rFonts w:ascii="Segoe UI" w:hAnsi="Segoe UI" w:cs="Segoe UI"/>
          <w:color w:val="212529"/>
        </w:rPr>
      </w:pPr>
      <w:r>
        <w:rPr>
          <w:color w:val="333333"/>
          <w:sz w:val="28"/>
          <w:szCs w:val="28"/>
          <w:shd w:val="clear" w:color="auto" w:fill="FFFFFF"/>
        </w:rPr>
        <w:t>- Bảo đảm thực hiện trên thực tế quyền dân chủ của nhân dân, bảo vệ quyền con người, gắn quyền con người với quyền và lợi ích của dân tôc, của đất nước.</w:t>
      </w:r>
    </w:p>
    <w:p w:rsidR="0076009D" w:rsidRPr="007C1571" w:rsidRDefault="0064615C" w:rsidP="007C1571">
      <w:pPr>
        <w:pStyle w:val="ThngthngWeb"/>
        <w:spacing w:before="0" w:beforeAutospacing="0" w:after="0" w:afterAutospacing="0" w:line="264" w:lineRule="auto"/>
        <w:ind w:firstLine="720"/>
        <w:jc w:val="both"/>
        <w:rPr>
          <w:rFonts w:ascii="Segoe UI" w:hAnsi="Segoe UI" w:cs="Segoe UI"/>
          <w:color w:val="212529"/>
        </w:rPr>
      </w:pPr>
      <w:r>
        <w:rPr>
          <w:color w:val="333333"/>
          <w:sz w:val="28"/>
          <w:szCs w:val="28"/>
          <w:shd w:val="clear" w:color="auto" w:fill="FFFFFF"/>
        </w:rPr>
        <w:t>- Xây dựng đội ngủ cán bộ, công chức, viên chức có đủ phẩm chất, năng lực và trình độ, đáp ứng yêu cầu phục vụ nhân dân và sự phát triển c</w:t>
      </w:r>
      <w:r w:rsidR="007C1571">
        <w:rPr>
          <w:color w:val="333333"/>
          <w:sz w:val="28"/>
          <w:szCs w:val="28"/>
          <w:shd w:val="clear" w:color="auto" w:fill="FFFFFF"/>
        </w:rPr>
        <w:t>ủa đất nước trong giai đoạn mới</w:t>
      </w:r>
      <w:bookmarkStart w:id="0" w:name="_GoBack"/>
      <w:bookmarkEnd w:id="0"/>
    </w:p>
    <w:sectPr w:rsidR="0076009D" w:rsidRPr="007C1571" w:rsidSect="0064615C">
      <w:pgSz w:w="12240" w:h="15840"/>
      <w:pgMar w:top="851" w:right="90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15C"/>
    <w:rsid w:val="0064615C"/>
    <w:rsid w:val="0076009D"/>
    <w:rsid w:val="007C1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ThngthngWeb">
    <w:name w:val="Normal (Web)"/>
    <w:basedOn w:val="Binhthng"/>
    <w:uiPriority w:val="99"/>
    <w:unhideWhenUsed/>
    <w:rsid w:val="0064615C"/>
    <w:pPr>
      <w:spacing w:before="100" w:beforeAutospacing="1" w:after="100" w:afterAutospacing="1" w:line="240" w:lineRule="auto"/>
    </w:pPr>
    <w:rPr>
      <w:rFonts w:eastAsia="Times New Roman" w:cs="Times New Roman"/>
      <w:sz w:val="24"/>
      <w:szCs w:val="24"/>
    </w:rPr>
  </w:style>
  <w:style w:type="character" w:styleId="Mnh">
    <w:name w:val="Strong"/>
    <w:basedOn w:val="Phngmcnhcaonvn"/>
    <w:uiPriority w:val="22"/>
    <w:qFormat/>
    <w:rsid w:val="006461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ThngthngWeb">
    <w:name w:val="Normal (Web)"/>
    <w:basedOn w:val="Binhthng"/>
    <w:uiPriority w:val="99"/>
    <w:unhideWhenUsed/>
    <w:rsid w:val="0064615C"/>
    <w:pPr>
      <w:spacing w:before="100" w:beforeAutospacing="1" w:after="100" w:afterAutospacing="1" w:line="240" w:lineRule="auto"/>
    </w:pPr>
    <w:rPr>
      <w:rFonts w:eastAsia="Times New Roman" w:cs="Times New Roman"/>
      <w:sz w:val="24"/>
      <w:szCs w:val="24"/>
    </w:rPr>
  </w:style>
  <w:style w:type="character" w:styleId="Mnh">
    <w:name w:val="Strong"/>
    <w:basedOn w:val="Phngmcnhcaonvn"/>
    <w:uiPriority w:val="22"/>
    <w:qFormat/>
    <w:rsid w:val="006461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9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QTAce</dc:creator>
  <cp:lastModifiedBy>Admin</cp:lastModifiedBy>
  <cp:revision>2</cp:revision>
  <cp:lastPrinted>2023-08-23T03:20:00Z</cp:lastPrinted>
  <dcterms:created xsi:type="dcterms:W3CDTF">2023-08-23T03:16:00Z</dcterms:created>
  <dcterms:modified xsi:type="dcterms:W3CDTF">2023-09-07T23:42:00Z</dcterms:modified>
</cp:coreProperties>
</file>